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D43BC" w:rsidRDefault="00000000">
      <w:pPr>
        <w:pStyle w:val="Body"/>
        <w:spacing w:line="240" w:lineRule="auto"/>
      </w:pPr>
      <w:r>
        <w:t>Apreciadas familias de [SCHOOL NAME],</w:t>
      </w:r>
      <w:r>
        <w:br/>
        <w:t xml:space="preserve"> </w:t>
      </w:r>
      <w:r>
        <w:br/>
        <w:t xml:space="preserve">El [CLINIC DATE], la Coalición de Vacunación de Indiana (IIC) estará en [LOCATION] para ofrecer a los estudiantes una clínica de vacunación opcional durante la jornada escolar. Rompiendo barreras y acercando las vacunas a usted. </w:t>
      </w:r>
    </w:p>
    <w:p w:rsidR="00BD43BC" w:rsidRDefault="00BD43BC">
      <w:pPr>
        <w:pStyle w:val="Body"/>
        <w:spacing w:line="240" w:lineRule="auto"/>
      </w:pPr>
    </w:p>
    <w:p w:rsidR="00BD43BC" w:rsidRDefault="00000000">
      <w:pPr>
        <w:pStyle w:val="Body"/>
        <w:spacing w:line="240" w:lineRule="auto"/>
      </w:pPr>
      <w:r>
        <w:t>Para participar en la clínica, solo tiene que inscribir a su estudiante con el código QR o el enlace de inscripción que se proporcionan a continuación.</w:t>
      </w:r>
    </w:p>
    <w:p w:rsidR="00BD43BC" w:rsidRDefault="00BD43BC">
      <w:pPr>
        <w:pStyle w:val="Body"/>
        <w:spacing w:line="240" w:lineRule="auto"/>
      </w:pPr>
    </w:p>
    <w:p w:rsidR="00BD43BC" w:rsidRDefault="00000000">
      <w:pPr>
        <w:pStyle w:val="Body"/>
        <w:spacing w:line="240" w:lineRule="auto"/>
      </w:pPr>
      <w:r>
        <w:rPr>
          <w:noProof/>
        </w:rPr>
        <w:drawing>
          <wp:anchor distT="57150" distB="57150" distL="57150" distR="57150" simplePos="0" relativeHeight="251659264" behindDoc="0" locked="0" layoutInCell="1" allowOverlap="1">
            <wp:simplePos x="0" y="0"/>
            <wp:positionH relativeFrom="column">
              <wp:posOffset>5381625</wp:posOffset>
            </wp:positionH>
            <wp:positionV relativeFrom="line">
              <wp:posOffset>49529</wp:posOffset>
            </wp:positionV>
            <wp:extent cx="833756" cy="833756"/>
            <wp:effectExtent l="0" t="0" r="0" b="0"/>
            <wp:wrapThrough wrapText="bothSides" distL="57150" distR="57150">
              <wp:wrapPolygon edited="1">
                <wp:start x="0" y="0"/>
                <wp:lineTo x="21600" y="0"/>
                <wp:lineTo x="21600" y="21600"/>
                <wp:lineTo x="0" y="21600"/>
                <wp:lineTo x="0" y="0"/>
              </wp:wrapPolygon>
            </wp:wrapThrough>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6"/>
                    <a:stretch>
                      <a:fillRect/>
                    </a:stretch>
                  </pic:blipFill>
                  <pic:spPr>
                    <a:xfrm>
                      <a:off x="0" y="0"/>
                      <a:ext cx="833756" cy="833756"/>
                    </a:xfrm>
                    <a:prstGeom prst="rect">
                      <a:avLst/>
                    </a:prstGeom>
                    <a:ln w="12700" cap="flat">
                      <a:noFill/>
                      <a:miter lim="400000"/>
                    </a:ln>
                    <a:effectLst/>
                  </pic:spPr>
                </pic:pic>
              </a:graphicData>
            </a:graphic>
          </wp:anchor>
        </w:drawing>
      </w:r>
    </w:p>
    <w:p w:rsidR="00BD43BC" w:rsidRDefault="00000000">
      <w:pPr>
        <w:pStyle w:val="Body"/>
        <w:spacing w:line="240" w:lineRule="auto"/>
      </w:pPr>
      <w:r>
        <w:t xml:space="preserve">Formulario de inscripción en línea aquí: </w:t>
      </w:r>
      <w:hyperlink r:id="rId7" w:history="1">
        <w:r>
          <w:rPr>
            <w:rStyle w:val="Hyperlink0"/>
          </w:rPr>
          <w:t>https://patients.vaxcare.com/registration</w:t>
        </w:r>
      </w:hyperlink>
      <w:r>
        <w:rPr>
          <w:rStyle w:val="None"/>
        </w:rPr>
        <w:t xml:space="preserve"> </w:t>
      </w:r>
      <w:r>
        <w:rPr>
          <w:rStyle w:val="None"/>
          <w:b/>
          <w:bCs/>
        </w:rPr>
        <w:t>Código de inscripción IN65942</w:t>
      </w:r>
      <w:r>
        <w:rPr>
          <w:rStyle w:val="None"/>
        </w:rPr>
        <w:t>. Si necesita un formulario en otro idioma o necesita ayuda para completar el registro, póngase en contacto con la escuela en [PHONE # OR EMAIL].</w:t>
      </w:r>
    </w:p>
    <w:p w:rsidR="00BD43BC" w:rsidRDefault="00000000">
      <w:pPr>
        <w:pStyle w:val="Body"/>
        <w:spacing w:line="240" w:lineRule="auto"/>
      </w:pPr>
      <w:r>
        <w:rPr>
          <w:rStyle w:val="None"/>
        </w:rPr>
        <w:t> </w:t>
      </w:r>
    </w:p>
    <w:p w:rsidR="00BD43BC" w:rsidRDefault="00BD43BC">
      <w:pPr>
        <w:pStyle w:val="Body"/>
        <w:spacing w:line="240" w:lineRule="auto"/>
      </w:pPr>
    </w:p>
    <w:p w:rsidR="00BD43BC" w:rsidRDefault="00000000">
      <w:pPr>
        <w:pStyle w:val="Body"/>
        <w:spacing w:line="240" w:lineRule="auto"/>
        <w:rPr>
          <w:rStyle w:val="None"/>
          <w:color w:val="0563C1"/>
          <w:u w:val="single" w:color="0563C1"/>
        </w:rPr>
      </w:pPr>
      <w:r>
        <w:rPr>
          <w:rStyle w:val="None"/>
        </w:rPr>
        <w:t xml:space="preserve">Los estudiantes inscritos en la clínica recibirán todas las vacunas recomendadas por ACIP para la fecha en que se lleve a cabo la clínica. Esto incluye la vacuna contra el VPH a partir de los nueve años, la vacuna contra la gripe (de septiembre a abril) y la vacuna contra la meningitis B a los 16 años. La IIC buscará el historial de vacunación de su estudiante para saber qué vacunas necesita. Si desea más información sobre las vacunas recomendadas para su hijo(a), consulte el </w:t>
      </w:r>
      <w:hyperlink r:id="rId8" w:history="1">
        <w:r>
          <w:rPr>
            <w:rStyle w:val="Hyperlink0"/>
          </w:rPr>
          <w:t>Calendario de Vacunación Recomendado por los CDC para Niños y Adolescentes.</w:t>
        </w:r>
      </w:hyperlink>
    </w:p>
    <w:p w:rsidR="00BD43BC" w:rsidRDefault="00BD43BC">
      <w:pPr>
        <w:pStyle w:val="Body"/>
        <w:spacing w:line="240" w:lineRule="auto"/>
      </w:pPr>
    </w:p>
    <w:p w:rsidR="00BD43BC" w:rsidRDefault="00000000">
      <w:pPr>
        <w:pStyle w:val="Body"/>
        <w:spacing w:line="240" w:lineRule="auto"/>
        <w:rPr>
          <w:rStyle w:val="None"/>
          <w:u w:val="single"/>
        </w:rPr>
      </w:pPr>
      <w:r>
        <w:rPr>
          <w:rStyle w:val="None"/>
          <w:u w:val="single"/>
        </w:rPr>
        <w:t>*Si desea rechazar alguna vacuna específica, envíe un correo electrónico a clinic@vaccinateindiana.org al menos 48 horas antes de la clínica.</w:t>
      </w:r>
    </w:p>
    <w:p w:rsidR="00BD43BC" w:rsidRDefault="00BD43BC">
      <w:pPr>
        <w:pStyle w:val="Body"/>
        <w:spacing w:line="240" w:lineRule="auto"/>
        <w:rPr>
          <w:rStyle w:val="None"/>
          <w:u w:val="single"/>
        </w:rPr>
      </w:pPr>
    </w:p>
    <w:p w:rsidR="00BD43BC" w:rsidRDefault="00000000">
      <w:pPr>
        <w:pStyle w:val="Body"/>
        <w:spacing w:line="240" w:lineRule="auto"/>
      </w:pPr>
      <w:r>
        <w:rPr>
          <w:rStyle w:val="None"/>
        </w:rPr>
        <w:t>La IIC no iniciará la serie de vacunas contra la COVID sin la solicitud explícita de los padres, pero completaremos esta serie si ya se ha iniciado. Si su hijo(a) ha comenzado la serie de vacunas contra la COVID y usted NO desea que complete la serie, envíe un correo electrónico a clinic@vaccinateindiana.org dentro de las 48 horas previas a la clínica de vacunación programada. </w:t>
      </w:r>
    </w:p>
    <w:p w:rsidR="00BD43BC" w:rsidRDefault="00BD43BC">
      <w:pPr>
        <w:pStyle w:val="Body"/>
        <w:spacing w:line="240" w:lineRule="auto"/>
      </w:pPr>
    </w:p>
    <w:p w:rsidR="00BD43BC" w:rsidRDefault="00000000">
      <w:pPr>
        <w:pStyle w:val="Body"/>
        <w:spacing w:line="240" w:lineRule="auto"/>
      </w:pPr>
      <w:r>
        <w:rPr>
          <w:rStyle w:val="None"/>
        </w:rPr>
        <w:t>IIC acepta todos los seguros (comercial, Medicaid y Medicare), y también proporcionará vacunas sin costo alguno para quienes no tengan seguro.   </w:t>
      </w:r>
    </w:p>
    <w:p w:rsidR="00BD43BC" w:rsidRDefault="00BD43BC">
      <w:pPr>
        <w:pStyle w:val="Body"/>
        <w:spacing w:line="240" w:lineRule="auto"/>
      </w:pPr>
    </w:p>
    <w:p w:rsidR="00BD43BC" w:rsidRDefault="00000000">
      <w:pPr>
        <w:pStyle w:val="Body"/>
      </w:pPr>
      <w:r>
        <w:rPr>
          <w:rStyle w:val="None"/>
        </w:rPr>
        <w:t>Para cualquier consulta, póngase en contacto con la IIC llamando al 317-628-7116.</w:t>
      </w:r>
    </w:p>
    <w:p w:rsidR="00BD43BC" w:rsidRDefault="00BD43BC">
      <w:pPr>
        <w:pStyle w:val="Body"/>
      </w:pPr>
    </w:p>
    <w:p w:rsidR="00BD43BC" w:rsidRDefault="00000000">
      <w:pPr>
        <w:pStyle w:val="Body"/>
      </w:pPr>
      <w:r>
        <w:rPr>
          <w:rStyle w:val="None"/>
        </w:rPr>
        <w:t>Gracias,</w:t>
      </w:r>
    </w:p>
    <w:p w:rsidR="00BD43BC" w:rsidRDefault="00BD43BC">
      <w:pPr>
        <w:pStyle w:val="Body"/>
      </w:pPr>
    </w:p>
    <w:p w:rsidR="00BD43BC" w:rsidRDefault="00000000">
      <w:pPr>
        <w:pStyle w:val="Body"/>
      </w:pPr>
      <w:r>
        <w:rPr>
          <w:rStyle w:val="None"/>
        </w:rPr>
        <w:t>[</w:t>
      </w:r>
      <w:proofErr w:type="spellStart"/>
      <w:r>
        <w:rPr>
          <w:rStyle w:val="None"/>
        </w:rPr>
        <w:t>School</w:t>
      </w:r>
      <w:proofErr w:type="spellEnd"/>
      <w:r>
        <w:rPr>
          <w:rStyle w:val="None"/>
        </w:rPr>
        <w:t xml:space="preserve"> </w:t>
      </w:r>
      <w:proofErr w:type="spellStart"/>
      <w:r>
        <w:rPr>
          <w:rStyle w:val="None"/>
        </w:rPr>
        <w:t>Contact</w:t>
      </w:r>
      <w:proofErr w:type="spellEnd"/>
      <w:r>
        <w:rPr>
          <w:rStyle w:val="None"/>
        </w:rPr>
        <w:t xml:space="preserve"> </w:t>
      </w:r>
      <w:proofErr w:type="spellStart"/>
      <w:r>
        <w:rPr>
          <w:rStyle w:val="None"/>
        </w:rPr>
        <w:t>Name</w:t>
      </w:r>
      <w:proofErr w:type="spellEnd"/>
      <w:r>
        <w:rPr>
          <w:rStyle w:val="None"/>
        </w:rPr>
        <w:t>]</w:t>
      </w:r>
    </w:p>
    <w:sectPr w:rsidR="00BD43BC">
      <w:headerReference w:type="default" r:id="rId9"/>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31FA0" w:rsidRDefault="00031FA0">
      <w:r>
        <w:separator/>
      </w:r>
    </w:p>
  </w:endnote>
  <w:endnote w:type="continuationSeparator" w:id="0">
    <w:p w:rsidR="00031FA0" w:rsidRDefault="00031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43BC" w:rsidRDefault="00BD43BC">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31FA0" w:rsidRDefault="00031FA0">
      <w:r>
        <w:separator/>
      </w:r>
    </w:p>
  </w:footnote>
  <w:footnote w:type="continuationSeparator" w:id="0">
    <w:p w:rsidR="00031FA0" w:rsidRDefault="00031F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43BC" w:rsidRDefault="00BD43BC">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3BC"/>
    <w:rsid w:val="00031FA0"/>
    <w:rsid w:val="00501212"/>
    <w:rsid w:val="00BD4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3F8437-6DAB-43A3-9B0C-71C3EDD9A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spacing w:line="276" w:lineRule="auto"/>
    </w:pPr>
    <w:rPr>
      <w:rFonts w:ascii="Arial" w:hAnsi="Arial" w:cs="Arial Unicode MS"/>
      <w:color w:val="000000"/>
      <w:sz w:val="22"/>
      <w:szCs w:val="22"/>
      <w:u w:color="000000"/>
      <w:lang w:val="es-ES_tradnl"/>
      <w14:textOutline w14:w="0" w14:cap="flat" w14:cmpd="sng" w14:algn="ctr">
        <w14:noFill/>
        <w14:prstDash w14:val="solid"/>
        <w14:bevel/>
      </w14:textOutline>
    </w:rPr>
  </w:style>
  <w:style w:type="character" w:customStyle="1" w:styleId="None">
    <w:name w:val="None"/>
  </w:style>
  <w:style w:type="character" w:customStyle="1" w:styleId="Hyperlink0">
    <w:name w:val="Hyperlink.0"/>
    <w:basedOn w:val="None"/>
    <w:rPr>
      <w:outline w:val="0"/>
      <w:color w:val="0563C1"/>
      <w:u w:val="single" w:color="0563C1"/>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cdc.gov/vaccines/schedules/hcp/imz/child-adolescent.html" TargetMode="External"/><Relationship Id="rId3" Type="http://schemas.openxmlformats.org/officeDocument/2006/relationships/webSettings" Target="webSettings.xml"/><Relationship Id="rId7" Type="http://schemas.openxmlformats.org/officeDocument/2006/relationships/hyperlink" Target="https://patients.vaxcare.com/registration"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1851</Characters>
  <Application>Microsoft Office Word</Application>
  <DocSecurity>0</DocSecurity>
  <Lines>15</Lines>
  <Paragraphs>4</Paragraphs>
  <ScaleCrop>false</ScaleCrop>
  <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dc:creator>
  <cp:lastModifiedBy>Melissa Alamilla</cp:lastModifiedBy>
  <cp:revision>2</cp:revision>
  <dcterms:created xsi:type="dcterms:W3CDTF">2023-06-07T12:56:00Z</dcterms:created>
  <dcterms:modified xsi:type="dcterms:W3CDTF">2023-06-07T12:56:00Z</dcterms:modified>
</cp:coreProperties>
</file>