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A5274F1" w14:textId="77777777" w:rsidR="00D73E59" w:rsidRDefault="00D73E59" w:rsidP="00D73E59">
      <w:pPr>
        <w:bidi/>
        <w:spacing w:line="240" w:lineRule="auto"/>
      </w:pPr>
      <w:r>
        <w:rPr>
          <w:rtl/>
          <w:lang w:val="ar"/>
        </w:rPr>
        <w:t>عائلات [SCHOOL NAME] الأعزاء،</w:t>
      </w:r>
      <w:r>
        <w:rPr>
          <w:rtl/>
          <w:lang w:val="ar"/>
        </w:rPr>
        <w:br/>
        <w:t xml:space="preserve"> </w:t>
      </w:r>
      <w:r>
        <w:rPr>
          <w:rtl/>
          <w:lang w:val="ar"/>
        </w:rPr>
        <w:br/>
        <w:t xml:space="preserve"> إنه في يوم [CLINIC DATE]، سيتم تواجد جمعية إنديانا للقاحات ( Indiana Immunization Coalition - IIC) في [LOCATION] لإقامة عيادة تطعيمات اختيارية خلال اليوم الدراسي للطلاب. هدفنا تجاوز الصعوبات وتوفير اللقاحات لكم. </w:t>
      </w:r>
    </w:p>
    <w:p w14:paraId="585D1F49" w14:textId="77777777" w:rsidR="00D73E59" w:rsidRDefault="00D73E59" w:rsidP="00D73E59">
      <w:pPr>
        <w:spacing w:line="240" w:lineRule="auto"/>
      </w:pPr>
    </w:p>
    <w:p w14:paraId="07861647" w14:textId="77777777" w:rsidR="00D73E59" w:rsidRDefault="00D73E59" w:rsidP="00D73E59">
      <w:pPr>
        <w:bidi/>
        <w:spacing w:line="240" w:lineRule="auto"/>
      </w:pPr>
      <w:r>
        <w:rPr>
          <w:rtl/>
          <w:lang w:val="ar"/>
        </w:rPr>
        <w:t>للمشاركة في العيادة، يرجى تسجيل بيانات طالبك باستخدام رمز الاستجابة السريعة (QR code) أو من خلال رابط التسجيل المذكورة أدناه.</w:t>
      </w:r>
    </w:p>
    <w:p w14:paraId="3E1164B4" w14:textId="77777777" w:rsidR="00D73E59" w:rsidRDefault="00D73E59" w:rsidP="00D73E59">
      <w:pPr>
        <w:spacing w:line="240" w:lineRule="auto"/>
      </w:pPr>
    </w:p>
    <w:p w14:paraId="3C512F19" w14:textId="6F6B8545" w:rsidR="00D73E59" w:rsidRDefault="003E27E7" w:rsidP="00D73E59">
      <w:pPr>
        <w:spacing w:line="240" w:lineRule="auto"/>
      </w:pPr>
      <w:r>
        <w:t xml:space="preserve">                                                                                                                                      </w:t>
      </w:r>
      <w:r>
        <w:rPr>
          <w:noProof/>
          <w14:ligatures w14:val="standardContextual"/>
        </w:rPr>
        <w:drawing>
          <wp:inline distT="0" distB="0" distL="0" distR="0" wp14:anchorId="1DBA20FE" wp14:editId="064C7270">
            <wp:extent cx="714375" cy="714375"/>
            <wp:effectExtent l="0" t="0" r="9525" b="9525"/>
            <wp:docPr id="1369094835" name="Picture 1" descr="A qr code on a white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094835" name="Picture 1" descr="A qr code on a white background&#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a:off x="0" y="0"/>
                      <a:ext cx="714375" cy="714375"/>
                    </a:xfrm>
                    <a:prstGeom prst="rect">
                      <a:avLst/>
                    </a:prstGeom>
                  </pic:spPr>
                </pic:pic>
              </a:graphicData>
            </a:graphic>
          </wp:inline>
        </w:drawing>
      </w:r>
      <w:r>
        <w:t xml:space="preserve">    </w:t>
      </w:r>
    </w:p>
    <w:p w14:paraId="1188A688" w14:textId="3A5E7D12" w:rsidR="00D73E59" w:rsidRDefault="00D73E59" w:rsidP="00D73E59">
      <w:pPr>
        <w:bidi/>
        <w:spacing w:line="240" w:lineRule="auto"/>
      </w:pPr>
      <w:r>
        <w:rPr>
          <w:rtl/>
          <w:lang w:val="ar"/>
        </w:rPr>
        <w:t xml:space="preserve">رابط نموذج التسجيل الإلكتروني من خلال: </w:t>
      </w:r>
      <w:hyperlink r:id="rId5" w:history="1">
        <w:r w:rsidR="003E27E7" w:rsidRPr="000C4A76">
          <w:rPr>
            <w:rStyle w:val="Hyperlink"/>
          </w:rPr>
          <w:t>https://registration.vaccinateindiana.org/appointment/en/clinic/search</w:t>
        </w:r>
      </w:hyperlink>
      <w:r w:rsidR="003E27E7">
        <w:t xml:space="preserve">  </w:t>
      </w:r>
      <w:r>
        <w:rPr>
          <w:rtl/>
          <w:lang w:val="ar"/>
        </w:rPr>
        <w:t>إذا كنت بحاجة إلى نموذج بلغة أخرى أو تحتاج إلى مساعدة في إكمال التسجيل، يرجى الاتصال بالمدرسة عبر [الهاتف # أو البريد الإلكتروني].</w:t>
      </w:r>
    </w:p>
    <w:p w14:paraId="426957B8" w14:textId="77777777" w:rsidR="00D73E59" w:rsidRDefault="00D73E59" w:rsidP="00D73E59">
      <w:pPr>
        <w:spacing w:line="240" w:lineRule="auto"/>
      </w:pPr>
      <w:r>
        <w:t> </w:t>
      </w:r>
    </w:p>
    <w:p w14:paraId="5E56FD0B" w14:textId="77777777" w:rsidR="00D73E59" w:rsidRDefault="00D73E59" w:rsidP="00D73E59">
      <w:pPr>
        <w:spacing w:line="240" w:lineRule="auto"/>
      </w:pPr>
    </w:p>
    <w:p w14:paraId="4A36689C" w14:textId="77777777" w:rsidR="00D73E59" w:rsidRDefault="00D73E59" w:rsidP="00D73E59">
      <w:pPr>
        <w:bidi/>
        <w:spacing w:line="240" w:lineRule="auto"/>
        <w:rPr>
          <w:color w:val="0563C1"/>
          <w:u w:val="single"/>
        </w:rPr>
      </w:pPr>
      <w:r>
        <w:rPr>
          <w:rtl/>
          <w:lang w:val="ar"/>
        </w:rPr>
        <w:t xml:space="preserve">سيتم تطعيم الطلاب المسجلين في العيادة بجميع اللقاحات الموصى بها من قبل ACIP في فترة تواجد العيادة. وسيشمل ذلك لقاح HPV ابتداءً من سن تسع سنوات، ولقاح الإنفلونزا (من سبتمبر إلى أبريل) ولقاح التهاب السحايا B من سن الـ 16 عامًا. سيقوم IIC بالإطلاع على سجل التطعيمات الخاص بطالبك لمعرفة التطعيمات التي يجب تقديمها له. إذا كنت ترغب في مزيد من المعلومات حول التطعيمات الموصى بها لطفلك، فيرجى الاطلاع على </w:t>
      </w:r>
      <w:hyperlink r:id="rId6" w:history="1">
        <w:r>
          <w:rPr>
            <w:color w:val="0563C1"/>
            <w:u w:val="single"/>
            <w:rtl/>
            <w:lang w:val="ar"/>
          </w:rPr>
          <w:t>جدول التطعيمات الموصى به للأطفال والمراهقين من CDC</w:t>
        </w:r>
      </w:hyperlink>
      <w:r>
        <w:rPr>
          <w:rtl/>
          <w:lang w:val="ar"/>
        </w:rPr>
        <w:t>.</w:t>
      </w:r>
    </w:p>
    <w:p w14:paraId="24580BCE" w14:textId="77777777" w:rsidR="00D73E59" w:rsidRDefault="00D73E59" w:rsidP="00D73E59">
      <w:pPr>
        <w:spacing w:line="240" w:lineRule="auto"/>
      </w:pPr>
    </w:p>
    <w:p w14:paraId="60C99D39" w14:textId="77777777" w:rsidR="00D73E59" w:rsidRDefault="00D73E59" w:rsidP="00D73E59">
      <w:pPr>
        <w:bidi/>
        <w:spacing w:line="240" w:lineRule="auto"/>
        <w:rPr>
          <w:u w:val="single"/>
        </w:rPr>
      </w:pPr>
      <w:r>
        <w:rPr>
          <w:u w:val="single"/>
          <w:rtl/>
          <w:lang w:val="ar"/>
        </w:rPr>
        <w:t>إذا كنت ترغب في عدم تلقي لقاح معين، فيرجى إرسال بريد إلكتروني عبر clinic@vaccinateindiana.org قبل 48 ساعة على الأقل من الموعد المحدد للعيادة.</w:t>
      </w:r>
    </w:p>
    <w:p w14:paraId="31A1872C" w14:textId="77777777" w:rsidR="00D73E59" w:rsidRDefault="00D73E59" w:rsidP="00D73E59">
      <w:pPr>
        <w:spacing w:line="240" w:lineRule="auto"/>
        <w:rPr>
          <w:u w:val="single"/>
        </w:rPr>
      </w:pPr>
    </w:p>
    <w:p w14:paraId="1CCB794E" w14:textId="77777777" w:rsidR="00D73E59" w:rsidRDefault="00D73E59" w:rsidP="00D73E59">
      <w:pPr>
        <w:bidi/>
        <w:spacing w:line="240" w:lineRule="auto"/>
      </w:pPr>
      <w:r>
        <w:rPr>
          <w:rtl/>
          <w:lang w:val="ar"/>
        </w:rPr>
        <w:t>لن يقوم IIC ببدء جرعات لقاح Covid دون تقديم طلب صريح من قبل الوالدين، ولكننا سنستكمل جرعات لقاح Covid إذا كانت قد بدأت بالفعل. إذا بدأ طفلك تلقي جرعات لقاح Covid ولم ترغب في استكماله للجرعات المتبقية، فيرجى إرسال بريد إلكتروني عبر clinic@vaccinateindiana.org وذلك قبل 48 ساعة من الموعد المحدد لعيادة التطعيمات. </w:t>
      </w:r>
    </w:p>
    <w:p w14:paraId="44F96267" w14:textId="77777777" w:rsidR="00D73E59" w:rsidRDefault="00D73E59" w:rsidP="00D73E59">
      <w:pPr>
        <w:spacing w:line="240" w:lineRule="auto"/>
      </w:pPr>
    </w:p>
    <w:p w14:paraId="2E40E4AF" w14:textId="77777777" w:rsidR="00D73E59" w:rsidRDefault="00D73E59" w:rsidP="00D73E59">
      <w:pPr>
        <w:bidi/>
        <w:spacing w:line="240" w:lineRule="auto"/>
      </w:pPr>
      <w:r>
        <w:rPr>
          <w:rtl/>
          <w:lang w:val="ar"/>
        </w:rPr>
        <w:t>يقبل IIC جميع أنواع التأمين (التجارية وتأمينات الفقراء وكبار السن)، كما سنقوم بتقديم التطعيمات مجانًا لأولئك الذين ليس لديهم تأمين.   </w:t>
      </w:r>
    </w:p>
    <w:p w14:paraId="0A91CA32" w14:textId="77777777" w:rsidR="00D73E59" w:rsidRDefault="00D73E59" w:rsidP="00D73E59">
      <w:pPr>
        <w:spacing w:line="240" w:lineRule="auto"/>
      </w:pPr>
    </w:p>
    <w:p w14:paraId="1606919F" w14:textId="77777777" w:rsidR="00D73E59" w:rsidRDefault="00D73E59" w:rsidP="00D73E59">
      <w:pPr>
        <w:bidi/>
      </w:pPr>
      <w:r>
        <w:rPr>
          <w:rtl/>
          <w:lang w:val="ar"/>
        </w:rPr>
        <w:t>إذا كان لديك أي أسئلة، فيرجى الاتصال بـ IIC على الرقم 317-628-7116.</w:t>
      </w:r>
    </w:p>
    <w:p w14:paraId="150D2FBF" w14:textId="77777777" w:rsidR="00D73E59" w:rsidRDefault="00D73E59" w:rsidP="00D73E59"/>
    <w:p w14:paraId="35ED6198" w14:textId="77777777" w:rsidR="00D73E59" w:rsidRDefault="00D73E59" w:rsidP="00D73E59">
      <w:pPr>
        <w:bidi/>
      </w:pPr>
      <w:r>
        <w:rPr>
          <w:rtl/>
          <w:lang w:val="ar"/>
        </w:rPr>
        <w:t>ولكم جزيل الشكر</w:t>
      </w:r>
    </w:p>
    <w:p w14:paraId="6EC5C853" w14:textId="77777777" w:rsidR="00D73E59" w:rsidRDefault="00D73E59" w:rsidP="00D73E59"/>
    <w:p w14:paraId="34A31CA0" w14:textId="77777777" w:rsidR="00D73E59" w:rsidRDefault="00D73E59" w:rsidP="00D73E59">
      <w:pPr>
        <w:bidi/>
      </w:pPr>
      <w:r>
        <w:rPr>
          <w:rtl/>
          <w:lang w:val="ar"/>
        </w:rPr>
        <w:t xml:space="preserve"> [اسم جهة الاتصال بالمدرسة]</w:t>
      </w:r>
    </w:p>
    <w:p w14:paraId="7347BCFA" w14:textId="39D3CF88" w:rsidR="00FD7A9F" w:rsidRDefault="00D73E59">
      <w:r>
        <w:rPr>
          <w:rtl/>
          <w:lang w:val="ar"/>
        </w:rPr>
        <w:br/>
      </w:r>
    </w:p>
    <w:sectPr w:rsidR="00FD7A9F" w:rsidSect="00D73E5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3E59"/>
    <w:rsid w:val="000C3F71"/>
    <w:rsid w:val="002D4C14"/>
    <w:rsid w:val="003E27E7"/>
    <w:rsid w:val="00D73E59"/>
    <w:rsid w:val="00FD7A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948624"/>
  <w15:chartTrackingRefBased/>
  <w15:docId w15:val="{26600180-9063-4457-8066-613708AFA6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73E59"/>
    <w:pPr>
      <w:spacing w:after="0" w:line="276" w:lineRule="auto"/>
    </w:pPr>
    <w:rPr>
      <w:rFonts w:ascii="Arial" w:eastAsia="Arial" w:hAnsi="Arial" w:cs="Arial"/>
      <w:kern w:val="0"/>
      <w:sz w:val="22"/>
      <w:szCs w:val="22"/>
      <w:lang w:val="en"/>
      <w14:ligatures w14:val="none"/>
    </w:rPr>
  </w:style>
  <w:style w:type="paragraph" w:styleId="Heading1">
    <w:name w:val="heading 1"/>
    <w:basedOn w:val="Normal"/>
    <w:next w:val="Normal"/>
    <w:link w:val="Heading1Char"/>
    <w:uiPriority w:val="9"/>
    <w:qFormat/>
    <w:rsid w:val="00D73E59"/>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US"/>
      <w14:ligatures w14:val="standardContextual"/>
    </w:rPr>
  </w:style>
  <w:style w:type="paragraph" w:styleId="Heading2">
    <w:name w:val="heading 2"/>
    <w:basedOn w:val="Normal"/>
    <w:next w:val="Normal"/>
    <w:link w:val="Heading2Char"/>
    <w:uiPriority w:val="9"/>
    <w:semiHidden/>
    <w:unhideWhenUsed/>
    <w:qFormat/>
    <w:rsid w:val="00D73E59"/>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US"/>
      <w14:ligatures w14:val="standardContextual"/>
    </w:rPr>
  </w:style>
  <w:style w:type="paragraph" w:styleId="Heading3">
    <w:name w:val="heading 3"/>
    <w:basedOn w:val="Normal"/>
    <w:next w:val="Normal"/>
    <w:link w:val="Heading3Char"/>
    <w:uiPriority w:val="9"/>
    <w:semiHidden/>
    <w:unhideWhenUsed/>
    <w:qFormat/>
    <w:rsid w:val="00D73E59"/>
    <w:pPr>
      <w:keepNext/>
      <w:keepLines/>
      <w:spacing w:before="160" w:after="80" w:line="278" w:lineRule="auto"/>
      <w:outlineLvl w:val="2"/>
    </w:pPr>
    <w:rPr>
      <w:rFonts w:asciiTheme="minorHAnsi" w:eastAsiaTheme="majorEastAsia" w:hAnsiTheme="minorHAnsi" w:cstheme="majorBidi"/>
      <w:color w:val="0F4761" w:themeColor="accent1" w:themeShade="BF"/>
      <w:kern w:val="2"/>
      <w:sz w:val="28"/>
      <w:szCs w:val="28"/>
      <w:lang w:val="en-US"/>
      <w14:ligatures w14:val="standardContextual"/>
    </w:rPr>
  </w:style>
  <w:style w:type="paragraph" w:styleId="Heading4">
    <w:name w:val="heading 4"/>
    <w:basedOn w:val="Normal"/>
    <w:next w:val="Normal"/>
    <w:link w:val="Heading4Char"/>
    <w:uiPriority w:val="9"/>
    <w:semiHidden/>
    <w:unhideWhenUsed/>
    <w:qFormat/>
    <w:rsid w:val="00D73E59"/>
    <w:pPr>
      <w:keepNext/>
      <w:keepLines/>
      <w:spacing w:before="80" w:after="40" w:line="278" w:lineRule="auto"/>
      <w:outlineLvl w:val="3"/>
    </w:pPr>
    <w:rPr>
      <w:rFonts w:asciiTheme="minorHAnsi" w:eastAsiaTheme="majorEastAsia" w:hAnsiTheme="minorHAnsi" w:cstheme="majorBidi"/>
      <w:i/>
      <w:iCs/>
      <w:color w:val="0F4761" w:themeColor="accent1" w:themeShade="BF"/>
      <w:kern w:val="2"/>
      <w:sz w:val="24"/>
      <w:szCs w:val="24"/>
      <w:lang w:val="en-US"/>
      <w14:ligatures w14:val="standardContextual"/>
    </w:rPr>
  </w:style>
  <w:style w:type="paragraph" w:styleId="Heading5">
    <w:name w:val="heading 5"/>
    <w:basedOn w:val="Normal"/>
    <w:next w:val="Normal"/>
    <w:link w:val="Heading5Char"/>
    <w:uiPriority w:val="9"/>
    <w:semiHidden/>
    <w:unhideWhenUsed/>
    <w:qFormat/>
    <w:rsid w:val="00D73E59"/>
    <w:pPr>
      <w:keepNext/>
      <w:keepLines/>
      <w:spacing w:before="80" w:after="40" w:line="278" w:lineRule="auto"/>
      <w:outlineLvl w:val="4"/>
    </w:pPr>
    <w:rPr>
      <w:rFonts w:asciiTheme="minorHAnsi" w:eastAsiaTheme="majorEastAsia" w:hAnsiTheme="minorHAnsi" w:cstheme="majorBidi"/>
      <w:color w:val="0F4761" w:themeColor="accent1" w:themeShade="BF"/>
      <w:kern w:val="2"/>
      <w:sz w:val="24"/>
      <w:szCs w:val="24"/>
      <w:lang w:val="en-US"/>
      <w14:ligatures w14:val="standardContextual"/>
    </w:rPr>
  </w:style>
  <w:style w:type="paragraph" w:styleId="Heading6">
    <w:name w:val="heading 6"/>
    <w:basedOn w:val="Normal"/>
    <w:next w:val="Normal"/>
    <w:link w:val="Heading6Char"/>
    <w:uiPriority w:val="9"/>
    <w:semiHidden/>
    <w:unhideWhenUsed/>
    <w:qFormat/>
    <w:rsid w:val="00D73E59"/>
    <w:pPr>
      <w:keepNext/>
      <w:keepLines/>
      <w:spacing w:before="40" w:line="278" w:lineRule="auto"/>
      <w:outlineLvl w:val="5"/>
    </w:pPr>
    <w:rPr>
      <w:rFonts w:asciiTheme="minorHAnsi" w:eastAsiaTheme="majorEastAsia" w:hAnsiTheme="minorHAnsi" w:cstheme="majorBidi"/>
      <w:i/>
      <w:iCs/>
      <w:color w:val="595959" w:themeColor="text1" w:themeTint="A6"/>
      <w:kern w:val="2"/>
      <w:sz w:val="24"/>
      <w:szCs w:val="24"/>
      <w:lang w:val="en-US"/>
      <w14:ligatures w14:val="standardContextual"/>
    </w:rPr>
  </w:style>
  <w:style w:type="paragraph" w:styleId="Heading7">
    <w:name w:val="heading 7"/>
    <w:basedOn w:val="Normal"/>
    <w:next w:val="Normal"/>
    <w:link w:val="Heading7Char"/>
    <w:uiPriority w:val="9"/>
    <w:semiHidden/>
    <w:unhideWhenUsed/>
    <w:qFormat/>
    <w:rsid w:val="00D73E59"/>
    <w:pPr>
      <w:keepNext/>
      <w:keepLines/>
      <w:spacing w:before="40" w:line="278" w:lineRule="auto"/>
      <w:outlineLvl w:val="6"/>
    </w:pPr>
    <w:rPr>
      <w:rFonts w:asciiTheme="minorHAnsi" w:eastAsiaTheme="majorEastAsia" w:hAnsiTheme="minorHAnsi" w:cstheme="majorBidi"/>
      <w:color w:val="595959" w:themeColor="text1" w:themeTint="A6"/>
      <w:kern w:val="2"/>
      <w:sz w:val="24"/>
      <w:szCs w:val="24"/>
      <w:lang w:val="en-US"/>
      <w14:ligatures w14:val="standardContextual"/>
    </w:rPr>
  </w:style>
  <w:style w:type="paragraph" w:styleId="Heading8">
    <w:name w:val="heading 8"/>
    <w:basedOn w:val="Normal"/>
    <w:next w:val="Normal"/>
    <w:link w:val="Heading8Char"/>
    <w:uiPriority w:val="9"/>
    <w:semiHidden/>
    <w:unhideWhenUsed/>
    <w:qFormat/>
    <w:rsid w:val="00D73E59"/>
    <w:pPr>
      <w:keepNext/>
      <w:keepLines/>
      <w:spacing w:line="278" w:lineRule="auto"/>
      <w:outlineLvl w:val="7"/>
    </w:pPr>
    <w:rPr>
      <w:rFonts w:asciiTheme="minorHAnsi" w:eastAsiaTheme="majorEastAsia" w:hAnsiTheme="minorHAnsi" w:cstheme="majorBidi"/>
      <w:i/>
      <w:iCs/>
      <w:color w:val="272727" w:themeColor="text1" w:themeTint="D8"/>
      <w:kern w:val="2"/>
      <w:sz w:val="24"/>
      <w:szCs w:val="24"/>
      <w:lang w:val="en-US"/>
      <w14:ligatures w14:val="standardContextual"/>
    </w:rPr>
  </w:style>
  <w:style w:type="paragraph" w:styleId="Heading9">
    <w:name w:val="heading 9"/>
    <w:basedOn w:val="Normal"/>
    <w:next w:val="Normal"/>
    <w:link w:val="Heading9Char"/>
    <w:uiPriority w:val="9"/>
    <w:semiHidden/>
    <w:unhideWhenUsed/>
    <w:qFormat/>
    <w:rsid w:val="00D73E59"/>
    <w:pPr>
      <w:keepNext/>
      <w:keepLines/>
      <w:spacing w:line="278" w:lineRule="auto"/>
      <w:outlineLvl w:val="8"/>
    </w:pPr>
    <w:rPr>
      <w:rFonts w:asciiTheme="minorHAnsi" w:eastAsiaTheme="majorEastAsia" w:hAnsiTheme="minorHAnsi" w:cstheme="majorBidi"/>
      <w:color w:val="272727" w:themeColor="text1" w:themeTint="D8"/>
      <w:kern w:val="2"/>
      <w:sz w:val="24"/>
      <w:szCs w:val="24"/>
      <w:lang w:val="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73E5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D73E5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D73E5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D73E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D73E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D73E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D73E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D73E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D73E59"/>
    <w:rPr>
      <w:rFonts w:eastAsiaTheme="majorEastAsia" w:cstheme="majorBidi"/>
      <w:color w:val="272727" w:themeColor="text1" w:themeTint="D8"/>
    </w:rPr>
  </w:style>
  <w:style w:type="paragraph" w:styleId="Title">
    <w:name w:val="Title"/>
    <w:basedOn w:val="Normal"/>
    <w:next w:val="Normal"/>
    <w:link w:val="TitleChar"/>
    <w:uiPriority w:val="10"/>
    <w:qFormat/>
    <w:rsid w:val="00D73E59"/>
    <w:pPr>
      <w:spacing w:after="80" w:line="240" w:lineRule="auto"/>
      <w:contextualSpacing/>
    </w:pPr>
    <w:rPr>
      <w:rFonts w:asciiTheme="majorHAnsi" w:eastAsiaTheme="majorEastAsia" w:hAnsiTheme="majorHAnsi" w:cstheme="majorBidi"/>
      <w:spacing w:val="-10"/>
      <w:kern w:val="28"/>
      <w:sz w:val="56"/>
      <w:szCs w:val="56"/>
      <w:lang w:val="en-US"/>
      <w14:ligatures w14:val="standardContextual"/>
    </w:rPr>
  </w:style>
  <w:style w:type="character" w:customStyle="1" w:styleId="TitleChar">
    <w:name w:val="Title Char"/>
    <w:basedOn w:val="DefaultParagraphFont"/>
    <w:link w:val="Title"/>
    <w:uiPriority w:val="10"/>
    <w:rsid w:val="00D73E5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73E59"/>
    <w:pPr>
      <w:numPr>
        <w:ilvl w:val="1"/>
      </w:numPr>
      <w:spacing w:after="160" w:line="278" w:lineRule="auto"/>
    </w:pPr>
    <w:rPr>
      <w:rFonts w:asciiTheme="minorHAnsi" w:eastAsiaTheme="majorEastAsia" w:hAnsiTheme="minorHAnsi" w:cstheme="majorBidi"/>
      <w:color w:val="595959" w:themeColor="text1" w:themeTint="A6"/>
      <w:spacing w:val="15"/>
      <w:kern w:val="2"/>
      <w:sz w:val="28"/>
      <w:szCs w:val="28"/>
      <w:lang w:val="en-US"/>
      <w14:ligatures w14:val="standardContextual"/>
    </w:rPr>
  </w:style>
  <w:style w:type="character" w:customStyle="1" w:styleId="SubtitleChar">
    <w:name w:val="Subtitle Char"/>
    <w:basedOn w:val="DefaultParagraphFont"/>
    <w:link w:val="Subtitle"/>
    <w:uiPriority w:val="11"/>
    <w:rsid w:val="00D73E5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D73E59"/>
    <w:pPr>
      <w:spacing w:before="160" w:after="160" w:line="278" w:lineRule="auto"/>
      <w:jc w:val="center"/>
    </w:pPr>
    <w:rPr>
      <w:rFonts w:asciiTheme="minorHAnsi" w:eastAsiaTheme="minorHAnsi" w:hAnsiTheme="minorHAnsi" w:cstheme="minorBidi"/>
      <w:i/>
      <w:iCs/>
      <w:color w:val="404040" w:themeColor="text1" w:themeTint="BF"/>
      <w:kern w:val="2"/>
      <w:sz w:val="24"/>
      <w:szCs w:val="24"/>
      <w:lang w:val="en-US"/>
      <w14:ligatures w14:val="standardContextual"/>
    </w:rPr>
  </w:style>
  <w:style w:type="character" w:customStyle="1" w:styleId="QuoteChar">
    <w:name w:val="Quote Char"/>
    <w:basedOn w:val="DefaultParagraphFont"/>
    <w:link w:val="Quote"/>
    <w:uiPriority w:val="29"/>
    <w:rsid w:val="00D73E59"/>
    <w:rPr>
      <w:i/>
      <w:iCs/>
      <w:color w:val="404040" w:themeColor="text1" w:themeTint="BF"/>
    </w:rPr>
  </w:style>
  <w:style w:type="paragraph" w:styleId="ListParagraph">
    <w:name w:val="List Paragraph"/>
    <w:basedOn w:val="Normal"/>
    <w:uiPriority w:val="34"/>
    <w:qFormat/>
    <w:rsid w:val="00D73E59"/>
    <w:pPr>
      <w:spacing w:after="160" w:line="278" w:lineRule="auto"/>
      <w:ind w:left="720"/>
      <w:contextualSpacing/>
    </w:pPr>
    <w:rPr>
      <w:rFonts w:asciiTheme="minorHAnsi" w:eastAsiaTheme="minorHAnsi" w:hAnsiTheme="minorHAnsi" w:cstheme="minorBidi"/>
      <w:kern w:val="2"/>
      <w:sz w:val="24"/>
      <w:szCs w:val="24"/>
      <w:lang w:val="en-US"/>
      <w14:ligatures w14:val="standardContextual"/>
    </w:rPr>
  </w:style>
  <w:style w:type="character" w:styleId="IntenseEmphasis">
    <w:name w:val="Intense Emphasis"/>
    <w:basedOn w:val="DefaultParagraphFont"/>
    <w:uiPriority w:val="21"/>
    <w:qFormat/>
    <w:rsid w:val="00D73E59"/>
    <w:rPr>
      <w:i/>
      <w:iCs/>
      <w:color w:val="0F4761" w:themeColor="accent1" w:themeShade="BF"/>
    </w:rPr>
  </w:style>
  <w:style w:type="paragraph" w:styleId="IntenseQuote">
    <w:name w:val="Intense Quote"/>
    <w:basedOn w:val="Normal"/>
    <w:next w:val="Normal"/>
    <w:link w:val="IntenseQuoteChar"/>
    <w:uiPriority w:val="30"/>
    <w:qFormat/>
    <w:rsid w:val="00D73E59"/>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Theme="minorHAnsi" w:eastAsiaTheme="minorHAnsi" w:hAnsiTheme="minorHAnsi" w:cstheme="minorBidi"/>
      <w:i/>
      <w:iCs/>
      <w:color w:val="0F4761" w:themeColor="accent1" w:themeShade="BF"/>
      <w:kern w:val="2"/>
      <w:sz w:val="24"/>
      <w:szCs w:val="24"/>
      <w:lang w:val="en-US"/>
      <w14:ligatures w14:val="standardContextual"/>
    </w:rPr>
  </w:style>
  <w:style w:type="character" w:customStyle="1" w:styleId="IntenseQuoteChar">
    <w:name w:val="Intense Quote Char"/>
    <w:basedOn w:val="DefaultParagraphFont"/>
    <w:link w:val="IntenseQuote"/>
    <w:uiPriority w:val="30"/>
    <w:rsid w:val="00D73E59"/>
    <w:rPr>
      <w:i/>
      <w:iCs/>
      <w:color w:val="0F4761" w:themeColor="accent1" w:themeShade="BF"/>
    </w:rPr>
  </w:style>
  <w:style w:type="character" w:styleId="IntenseReference">
    <w:name w:val="Intense Reference"/>
    <w:basedOn w:val="DefaultParagraphFont"/>
    <w:uiPriority w:val="32"/>
    <w:qFormat/>
    <w:rsid w:val="00D73E59"/>
    <w:rPr>
      <w:b/>
      <w:bCs/>
      <w:smallCaps/>
      <w:color w:val="0F4761" w:themeColor="accent1" w:themeShade="BF"/>
      <w:spacing w:val="5"/>
    </w:rPr>
  </w:style>
  <w:style w:type="character" w:styleId="Hyperlink">
    <w:name w:val="Hyperlink"/>
    <w:basedOn w:val="DefaultParagraphFont"/>
    <w:uiPriority w:val="99"/>
    <w:unhideWhenUsed/>
    <w:rsid w:val="003E27E7"/>
    <w:rPr>
      <w:color w:val="467886" w:themeColor="hyperlink"/>
      <w:u w:val="single"/>
    </w:rPr>
  </w:style>
  <w:style w:type="character" w:styleId="UnresolvedMention">
    <w:name w:val="Unresolved Mention"/>
    <w:basedOn w:val="DefaultParagraphFont"/>
    <w:uiPriority w:val="99"/>
    <w:semiHidden/>
    <w:unhideWhenUsed/>
    <w:rsid w:val="003E27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c.gov/vaccines/schedules/hcp/imz/child-adolescent.html" TargetMode="External"/><Relationship Id="rId5" Type="http://schemas.openxmlformats.org/officeDocument/2006/relationships/hyperlink" Target="https://registration.vaccinateindiana.org/appointment/en/clinic/search"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278</Words>
  <Characters>1477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Jackie Brown</dc:creator>
  <cp:keywords/>
  <dc:description/>
  <cp:lastModifiedBy>Jackie Brown</cp:lastModifiedBy>
  <cp:revision>1</cp:revision>
  <dcterms:created xsi:type="dcterms:W3CDTF">2024-11-01T16:25:00Z</dcterms:created>
  <dcterms:modified xsi:type="dcterms:W3CDTF">2024-11-01T16:38:00Z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cba35f07-527f-49a1-b559-7eed0e314f73</vt:lpwstr>
  </property>
</Properties>
</file>